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E1" w:rsidRDefault="002243E1" w:rsidP="002243E1"/>
    <w:p w:rsidR="002243E1" w:rsidRDefault="002243E1" w:rsidP="002243E1">
      <w:pPr>
        <w:rPr>
          <w:b/>
          <w:sz w:val="56"/>
          <w:szCs w:val="56"/>
        </w:rPr>
      </w:pPr>
      <w:r w:rsidRPr="00BB4172">
        <w:rPr>
          <w:b/>
          <w:sz w:val="56"/>
          <w:szCs w:val="56"/>
        </w:rPr>
        <w:t>SICHERHEITSLEITBILD</w:t>
      </w:r>
    </w:p>
    <w:p w:rsidR="002243E1" w:rsidRDefault="002243E1" w:rsidP="002243E1">
      <w:pPr>
        <w:rPr>
          <w:b/>
          <w:sz w:val="56"/>
          <w:szCs w:val="56"/>
        </w:rPr>
      </w:pPr>
    </w:p>
    <w:p w:rsidR="002243E1" w:rsidRDefault="002243E1" w:rsidP="002243E1">
      <w:pPr>
        <w:spacing w:before="100" w:beforeAutospacing="1" w:after="100" w:afterAutospacing="1"/>
        <w:ind w:left="720"/>
        <w:rPr>
          <w:rFonts w:cs="Arial"/>
          <w:sz w:val="36"/>
          <w:szCs w:val="36"/>
          <w:lang w:eastAsia="de-CH"/>
        </w:rPr>
      </w:pPr>
      <w:r w:rsidRPr="00BB4172">
        <w:rPr>
          <w:rFonts w:cs="Arial"/>
          <w:sz w:val="36"/>
          <w:szCs w:val="36"/>
          <w:lang w:eastAsia="de-CH"/>
        </w:rPr>
        <w:t>Wir fördern die Sicherheit und Gesundheit unserer Mitarbeitenden durch zweckmässige Arbeitsorganisation, Führung und Ausbildung. Gesundheit, Sicherheit und Wohlbefinden unserer Mitarbeitenden und Partner sind uns wichtig. Wir fördern diese durch aktive Mitarbeit, periodische Information und Weiterbildung.</w:t>
      </w:r>
    </w:p>
    <w:p w:rsidR="002243E1" w:rsidRDefault="002243E1" w:rsidP="002243E1">
      <w:pPr>
        <w:spacing w:before="100" w:beforeAutospacing="1" w:after="100" w:afterAutospacing="1"/>
        <w:ind w:left="720"/>
        <w:rPr>
          <w:rFonts w:cs="Arial"/>
          <w:sz w:val="36"/>
          <w:szCs w:val="36"/>
          <w:lang w:eastAsia="de-CH"/>
        </w:rPr>
      </w:pPr>
    </w:p>
    <w:p w:rsidR="002243E1" w:rsidRDefault="002243E1" w:rsidP="002243E1">
      <w:pPr>
        <w:spacing w:before="100" w:beforeAutospacing="1" w:after="100" w:afterAutospacing="1"/>
        <w:ind w:left="720"/>
        <w:rPr>
          <w:rFonts w:cs="Arial"/>
          <w:sz w:val="36"/>
          <w:szCs w:val="36"/>
          <w:lang w:eastAsia="de-CH"/>
        </w:rPr>
      </w:pPr>
      <w:r w:rsidRPr="00BB4172">
        <w:rPr>
          <w:rFonts w:cs="Arial"/>
          <w:sz w:val="36"/>
          <w:szCs w:val="36"/>
          <w:lang w:eastAsia="de-CH"/>
        </w:rPr>
        <w:t>Unversehrtheit, Gesundheit und Wohlbefinden unserer Mitarbeitenden sind für uns wichtige Anliegen. Fragen der Sicherheit und des Gesundheitsschutzes behandeln wir mit der gleichen Priorität wie Fragen der Qualität, Produktivität und Wirtschaftlichkeit. Wir sorgen auch für die Sicherheit und den Gesundheitsschutz von Drittpersonen in unserem Betrieb.</w:t>
      </w:r>
      <w:r>
        <w:rPr>
          <w:rFonts w:cs="Arial"/>
          <w:sz w:val="36"/>
          <w:szCs w:val="36"/>
          <w:lang w:eastAsia="de-CH"/>
        </w:rPr>
        <w:t xml:space="preserve"> </w:t>
      </w:r>
      <w:r w:rsidRPr="00BB4172">
        <w:rPr>
          <w:rFonts w:cs="Arial"/>
          <w:sz w:val="36"/>
          <w:szCs w:val="36"/>
          <w:lang w:eastAsia="de-CH"/>
        </w:rPr>
        <w:t>Bei allen Tätigkeiten und Produkten sorgen wir aktiv für Sicherheit und den Schutz der Gesundheit.</w:t>
      </w:r>
    </w:p>
    <w:p w:rsidR="002243E1" w:rsidRPr="00BB4172" w:rsidRDefault="002243E1" w:rsidP="002243E1">
      <w:pPr>
        <w:spacing w:before="100" w:beforeAutospacing="1" w:after="100" w:afterAutospacing="1"/>
        <w:ind w:left="720"/>
        <w:rPr>
          <w:rFonts w:cs="Arial"/>
          <w:sz w:val="36"/>
          <w:szCs w:val="36"/>
          <w:lang w:eastAsia="de-CH"/>
        </w:rPr>
      </w:pPr>
    </w:p>
    <w:p w:rsidR="002243E1" w:rsidRPr="00BB4172" w:rsidRDefault="002243E1" w:rsidP="002243E1">
      <w:pPr>
        <w:spacing w:before="100" w:beforeAutospacing="1" w:after="100" w:afterAutospacing="1"/>
        <w:ind w:left="720"/>
        <w:rPr>
          <w:rFonts w:cs="Arial"/>
          <w:sz w:val="36"/>
          <w:szCs w:val="36"/>
          <w:lang w:eastAsia="de-CH"/>
        </w:rPr>
      </w:pPr>
      <w:r w:rsidRPr="00BB4172">
        <w:rPr>
          <w:rFonts w:cs="Arial"/>
          <w:sz w:val="36"/>
          <w:szCs w:val="36"/>
          <w:lang w:eastAsia="de-CH"/>
        </w:rPr>
        <w:t>Bei uns gilt vom Lehrling bis zum Chef: Stopp bei Gefahr – Gefahr beheben – weiterarbeiten.</w:t>
      </w:r>
    </w:p>
    <w:p w:rsidR="009A22C7" w:rsidRDefault="009A22C7" w:rsidP="00185371">
      <w:bookmarkStart w:id="0" w:name="_GoBack"/>
      <w:bookmarkEnd w:id="0"/>
    </w:p>
    <w:p w:rsidR="00221A7A" w:rsidRDefault="00221A7A" w:rsidP="00185371"/>
    <w:p w:rsidR="008E3E1A" w:rsidRDefault="008E3E1A" w:rsidP="00185371"/>
    <w:sectPr w:rsidR="008E3E1A" w:rsidSect="00C81B7C">
      <w:headerReference w:type="even" r:id="rId8"/>
      <w:headerReference w:type="default" r:id="rId9"/>
      <w:footerReference w:type="even" r:id="rId10"/>
      <w:footerReference w:type="default" r:id="rId11"/>
      <w:headerReference w:type="first" r:id="rId12"/>
      <w:footerReference w:type="first" r:id="rId13"/>
      <w:pgSz w:w="11906" w:h="16838"/>
      <w:pgMar w:top="2835" w:right="1134" w:bottom="1134"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95D" w:rsidRDefault="0004495D" w:rsidP="00E83781">
      <w:r>
        <w:separator/>
      </w:r>
    </w:p>
  </w:endnote>
  <w:endnote w:type="continuationSeparator" w:id="0">
    <w:p w:rsidR="0004495D" w:rsidRDefault="0004495D" w:rsidP="00E8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12" w:rsidRDefault="00D811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jc w:val="right"/>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2"/>
      <w:gridCol w:w="3632"/>
    </w:tblGrid>
    <w:tr w:rsidR="002753BF" w:rsidRPr="002753BF" w:rsidTr="007D4854">
      <w:trPr>
        <w:jc w:val="right"/>
      </w:trPr>
      <w:tc>
        <w:tcPr>
          <w:tcW w:w="5722" w:type="dxa"/>
        </w:tcPr>
        <w:p w:rsidR="007601EC" w:rsidRPr="002753BF" w:rsidRDefault="007601EC">
          <w:pPr>
            <w:pStyle w:val="Fuzeile"/>
            <w:rPr>
              <w:rFonts w:ascii="Arial" w:hAnsi="Arial" w:cs="Arial"/>
              <w:color w:val="7F7F7F" w:themeColor="text1" w:themeTint="80"/>
              <w:sz w:val="6"/>
              <w:szCs w:val="6"/>
            </w:rPr>
          </w:pPr>
        </w:p>
        <w:p w:rsidR="0004495D" w:rsidRPr="002753BF" w:rsidRDefault="0004495D">
          <w:pPr>
            <w:pStyle w:val="Fuzeile"/>
            <w:rPr>
              <w:rFonts w:ascii="Arial" w:hAnsi="Arial" w:cs="Arial"/>
              <w:color w:val="7F7F7F" w:themeColor="text1" w:themeTint="80"/>
              <w:sz w:val="16"/>
              <w:szCs w:val="16"/>
            </w:rPr>
          </w:pPr>
          <w:proofErr w:type="spellStart"/>
          <w:r w:rsidRPr="002753BF">
            <w:rPr>
              <w:rFonts w:ascii="Arial" w:hAnsi="Arial" w:cs="Arial"/>
              <w:color w:val="7F7F7F" w:themeColor="text1" w:themeTint="80"/>
              <w:sz w:val="16"/>
              <w:szCs w:val="16"/>
            </w:rPr>
            <w:t>Gsteigermatte</w:t>
          </w:r>
          <w:proofErr w:type="spellEnd"/>
          <w:r w:rsidRPr="002753BF">
            <w:rPr>
              <w:rFonts w:ascii="Arial" w:hAnsi="Arial" w:cs="Arial"/>
              <w:color w:val="7F7F7F" w:themeColor="text1" w:themeTint="80"/>
              <w:sz w:val="16"/>
              <w:szCs w:val="16"/>
            </w:rPr>
            <w:t xml:space="preserve"> 459 B</w:t>
          </w:r>
          <w:r w:rsidR="007601EC" w:rsidRPr="002753BF">
            <w:rPr>
              <w:rFonts w:ascii="Arial" w:hAnsi="Arial" w:cs="Arial"/>
              <w:color w:val="7F7F7F" w:themeColor="text1" w:themeTint="80"/>
              <w:sz w:val="16"/>
              <w:szCs w:val="16"/>
            </w:rPr>
            <w:t>, 3822 Lauterbrunnen</w:t>
          </w:r>
        </w:p>
        <w:p w:rsidR="0004495D" w:rsidRPr="002753BF" w:rsidRDefault="0004495D" w:rsidP="002753BF">
          <w:pPr>
            <w:pStyle w:val="Fuzeile"/>
            <w:tabs>
              <w:tab w:val="clear" w:pos="4536"/>
              <w:tab w:val="clear" w:pos="9072"/>
              <w:tab w:val="left" w:pos="1725"/>
            </w:tabs>
            <w:rPr>
              <w:rFonts w:ascii="Arial" w:hAnsi="Arial" w:cs="Arial"/>
              <w:color w:val="7F7F7F" w:themeColor="text1" w:themeTint="80"/>
              <w:sz w:val="20"/>
              <w:szCs w:val="20"/>
            </w:rPr>
          </w:pPr>
          <w:r w:rsidRPr="002753BF">
            <w:rPr>
              <w:rFonts w:ascii="Arial" w:hAnsi="Arial" w:cs="Arial"/>
              <w:color w:val="7F7F7F" w:themeColor="text1" w:themeTint="80"/>
              <w:sz w:val="16"/>
              <w:szCs w:val="16"/>
            </w:rPr>
            <w:t>Tel. 033 855 38 36</w:t>
          </w:r>
          <w:r w:rsidR="002753BF">
            <w:rPr>
              <w:rFonts w:ascii="Arial" w:hAnsi="Arial" w:cs="Arial"/>
              <w:color w:val="7F7F7F" w:themeColor="text1" w:themeTint="80"/>
              <w:sz w:val="16"/>
              <w:szCs w:val="16"/>
            </w:rPr>
            <w:tab/>
          </w:r>
        </w:p>
      </w:tc>
      <w:tc>
        <w:tcPr>
          <w:tcW w:w="3632" w:type="dxa"/>
        </w:tcPr>
        <w:p w:rsidR="007601EC" w:rsidRPr="00407601" w:rsidRDefault="007601EC" w:rsidP="007601EC">
          <w:pPr>
            <w:pStyle w:val="Fuzeile"/>
            <w:tabs>
              <w:tab w:val="right" w:pos="3362"/>
            </w:tabs>
            <w:jc w:val="right"/>
            <w:rPr>
              <w:rFonts w:ascii="Arial" w:hAnsi="Arial" w:cs="Arial"/>
              <w:b/>
              <w:color w:val="7F7F7F" w:themeColor="text1" w:themeTint="80"/>
              <w:sz w:val="6"/>
              <w:szCs w:val="6"/>
              <w:lang w:val="de-DE"/>
            </w:rPr>
          </w:pPr>
        </w:p>
        <w:p w:rsidR="0004495D" w:rsidRPr="002753BF" w:rsidRDefault="007601EC" w:rsidP="00407601">
          <w:pPr>
            <w:pStyle w:val="Fuzeile"/>
            <w:tabs>
              <w:tab w:val="right" w:pos="3362"/>
            </w:tabs>
            <w:jc w:val="right"/>
            <w:rPr>
              <w:rFonts w:ascii="Arial" w:hAnsi="Arial" w:cs="Arial"/>
              <w:color w:val="7F7F7F" w:themeColor="text1" w:themeTint="80"/>
              <w:sz w:val="20"/>
              <w:szCs w:val="20"/>
            </w:rPr>
          </w:pPr>
          <w:r w:rsidRPr="002753BF">
            <w:rPr>
              <w:rFonts w:ascii="Arial" w:hAnsi="Arial" w:cs="Arial"/>
              <w:b/>
              <w:color w:val="7F7F7F" w:themeColor="text1" w:themeTint="80"/>
              <w:sz w:val="16"/>
              <w:szCs w:val="16"/>
              <w:lang w:val="de-DE"/>
            </w:rPr>
            <w:t xml:space="preserve"> </w:t>
          </w:r>
          <w:r w:rsidR="0004495D" w:rsidRPr="002753BF">
            <w:rPr>
              <w:rFonts w:ascii="Arial" w:hAnsi="Arial" w:cs="Arial"/>
              <w:b/>
              <w:color w:val="7F7F7F" w:themeColor="text1" w:themeTint="80"/>
              <w:sz w:val="16"/>
              <w:szCs w:val="16"/>
              <w:lang w:val="de-DE"/>
            </w:rPr>
            <w:t xml:space="preserve">Seite </w:t>
          </w:r>
          <w:r w:rsidR="0004495D" w:rsidRPr="002753BF">
            <w:rPr>
              <w:rFonts w:ascii="Arial" w:hAnsi="Arial" w:cs="Arial"/>
              <w:b/>
              <w:bCs/>
              <w:color w:val="7F7F7F" w:themeColor="text1" w:themeTint="80"/>
              <w:sz w:val="16"/>
              <w:szCs w:val="16"/>
            </w:rPr>
            <w:fldChar w:fldCharType="begin"/>
          </w:r>
          <w:r w:rsidR="0004495D" w:rsidRPr="002753BF">
            <w:rPr>
              <w:rFonts w:ascii="Arial" w:hAnsi="Arial" w:cs="Arial"/>
              <w:b/>
              <w:bCs/>
              <w:color w:val="7F7F7F" w:themeColor="text1" w:themeTint="80"/>
              <w:sz w:val="16"/>
              <w:szCs w:val="16"/>
            </w:rPr>
            <w:instrText>PAGE  \* Arabic  \* MERGEFORMAT</w:instrText>
          </w:r>
          <w:r w:rsidR="0004495D" w:rsidRPr="002753BF">
            <w:rPr>
              <w:rFonts w:ascii="Arial" w:hAnsi="Arial" w:cs="Arial"/>
              <w:b/>
              <w:bCs/>
              <w:color w:val="7F7F7F" w:themeColor="text1" w:themeTint="80"/>
              <w:sz w:val="16"/>
              <w:szCs w:val="16"/>
            </w:rPr>
            <w:fldChar w:fldCharType="separate"/>
          </w:r>
          <w:r w:rsidR="00407601" w:rsidRPr="00407601">
            <w:rPr>
              <w:rFonts w:ascii="Arial" w:hAnsi="Arial" w:cs="Arial"/>
              <w:b/>
              <w:bCs/>
              <w:noProof/>
              <w:color w:val="7F7F7F" w:themeColor="text1" w:themeTint="80"/>
              <w:sz w:val="16"/>
              <w:szCs w:val="16"/>
              <w:lang w:val="de-DE"/>
            </w:rPr>
            <w:t>1</w:t>
          </w:r>
          <w:r w:rsidR="0004495D" w:rsidRPr="002753BF">
            <w:rPr>
              <w:rFonts w:ascii="Arial" w:hAnsi="Arial" w:cs="Arial"/>
              <w:b/>
              <w:bCs/>
              <w:color w:val="7F7F7F" w:themeColor="text1" w:themeTint="80"/>
              <w:sz w:val="16"/>
              <w:szCs w:val="16"/>
            </w:rPr>
            <w:fldChar w:fldCharType="end"/>
          </w:r>
          <w:r w:rsidR="0004495D" w:rsidRPr="002753BF">
            <w:rPr>
              <w:rFonts w:ascii="Arial" w:hAnsi="Arial" w:cs="Arial"/>
              <w:b/>
              <w:color w:val="7F7F7F" w:themeColor="text1" w:themeTint="80"/>
              <w:sz w:val="16"/>
              <w:szCs w:val="16"/>
              <w:lang w:val="de-DE"/>
            </w:rPr>
            <w:t xml:space="preserve"> von </w:t>
          </w:r>
          <w:r w:rsidR="0004495D" w:rsidRPr="002753BF">
            <w:rPr>
              <w:rFonts w:ascii="Arial" w:hAnsi="Arial" w:cs="Arial"/>
              <w:b/>
              <w:bCs/>
              <w:color w:val="7F7F7F" w:themeColor="text1" w:themeTint="80"/>
              <w:sz w:val="16"/>
              <w:szCs w:val="16"/>
            </w:rPr>
            <w:fldChar w:fldCharType="begin"/>
          </w:r>
          <w:r w:rsidR="0004495D" w:rsidRPr="002753BF">
            <w:rPr>
              <w:rFonts w:ascii="Arial" w:hAnsi="Arial" w:cs="Arial"/>
              <w:b/>
              <w:bCs/>
              <w:color w:val="7F7F7F" w:themeColor="text1" w:themeTint="80"/>
              <w:sz w:val="16"/>
              <w:szCs w:val="16"/>
            </w:rPr>
            <w:instrText>NUMPAGES  \* Arabic  \* MERGEFORMAT</w:instrText>
          </w:r>
          <w:r w:rsidR="0004495D" w:rsidRPr="002753BF">
            <w:rPr>
              <w:rFonts w:ascii="Arial" w:hAnsi="Arial" w:cs="Arial"/>
              <w:b/>
              <w:bCs/>
              <w:color w:val="7F7F7F" w:themeColor="text1" w:themeTint="80"/>
              <w:sz w:val="16"/>
              <w:szCs w:val="16"/>
            </w:rPr>
            <w:fldChar w:fldCharType="separate"/>
          </w:r>
          <w:r w:rsidR="00407601" w:rsidRPr="00407601">
            <w:rPr>
              <w:rFonts w:ascii="Arial" w:hAnsi="Arial" w:cs="Arial"/>
              <w:b/>
              <w:bCs/>
              <w:noProof/>
              <w:color w:val="7F7F7F" w:themeColor="text1" w:themeTint="80"/>
              <w:sz w:val="16"/>
              <w:szCs w:val="16"/>
              <w:lang w:val="de-DE"/>
            </w:rPr>
            <w:t>1</w:t>
          </w:r>
          <w:r w:rsidR="0004495D" w:rsidRPr="002753BF">
            <w:rPr>
              <w:rFonts w:ascii="Arial" w:hAnsi="Arial" w:cs="Arial"/>
              <w:b/>
              <w:bCs/>
              <w:color w:val="7F7F7F" w:themeColor="text1" w:themeTint="80"/>
              <w:sz w:val="16"/>
              <w:szCs w:val="16"/>
            </w:rPr>
            <w:fldChar w:fldCharType="end"/>
          </w:r>
          <w:r w:rsidR="00407601">
            <w:rPr>
              <w:rFonts w:ascii="Arial" w:hAnsi="Arial" w:cs="Arial"/>
              <w:b/>
              <w:bCs/>
              <w:color w:val="7F7F7F" w:themeColor="text1" w:themeTint="80"/>
              <w:sz w:val="16"/>
              <w:szCs w:val="16"/>
            </w:rPr>
            <w:br/>
          </w:r>
          <w:r w:rsidR="00106E79">
            <w:rPr>
              <w:rFonts w:ascii="Arial" w:hAnsi="Arial" w:cs="Arial"/>
              <w:color w:val="7F7F7F" w:themeColor="text1" w:themeTint="80"/>
              <w:sz w:val="16"/>
              <w:szCs w:val="16"/>
            </w:rPr>
            <w:fldChar w:fldCharType="begin"/>
          </w:r>
          <w:r w:rsidR="00106E79">
            <w:rPr>
              <w:rFonts w:ascii="Arial" w:hAnsi="Arial" w:cs="Arial"/>
              <w:color w:val="7F7F7F" w:themeColor="text1" w:themeTint="80"/>
              <w:sz w:val="16"/>
              <w:szCs w:val="16"/>
            </w:rPr>
            <w:instrText xml:space="preserve"> FILENAME   \* MERGEFORMAT </w:instrText>
          </w:r>
          <w:r w:rsidR="00106E79">
            <w:rPr>
              <w:rFonts w:ascii="Arial" w:hAnsi="Arial" w:cs="Arial"/>
              <w:color w:val="7F7F7F" w:themeColor="text1" w:themeTint="80"/>
              <w:sz w:val="16"/>
              <w:szCs w:val="16"/>
            </w:rPr>
            <w:fldChar w:fldCharType="separate"/>
          </w:r>
          <w:r w:rsidR="00E805D3">
            <w:rPr>
              <w:rFonts w:ascii="Arial" w:hAnsi="Arial" w:cs="Arial"/>
              <w:noProof/>
              <w:color w:val="7F7F7F" w:themeColor="text1" w:themeTint="80"/>
              <w:sz w:val="16"/>
              <w:szCs w:val="16"/>
            </w:rPr>
            <w:t>Vorlage Word Hoch Forst Lütschinentäler 1</w:t>
          </w:r>
          <w:r w:rsidR="00106E79">
            <w:rPr>
              <w:rFonts w:ascii="Arial" w:hAnsi="Arial" w:cs="Arial"/>
              <w:color w:val="7F7F7F" w:themeColor="text1" w:themeTint="80"/>
              <w:sz w:val="16"/>
              <w:szCs w:val="16"/>
            </w:rPr>
            <w:fldChar w:fldCharType="end"/>
          </w:r>
          <w:r w:rsidR="00106E79">
            <w:rPr>
              <w:rFonts w:ascii="Arial" w:hAnsi="Arial" w:cs="Arial"/>
              <w:color w:val="7F7F7F" w:themeColor="text1" w:themeTint="80"/>
              <w:sz w:val="16"/>
              <w:szCs w:val="16"/>
            </w:rPr>
            <w:t>,</w:t>
          </w:r>
          <w:r w:rsidR="0004495D" w:rsidRPr="002753BF">
            <w:rPr>
              <w:rFonts w:ascii="Arial" w:hAnsi="Arial" w:cs="Arial"/>
              <w:color w:val="7F7F7F" w:themeColor="text1" w:themeTint="80"/>
              <w:sz w:val="16"/>
              <w:szCs w:val="16"/>
            </w:rPr>
            <w:t xml:space="preserve"> 10.09.2018/</w:t>
          </w:r>
          <w:proofErr w:type="spellStart"/>
          <w:r w:rsidR="0004495D" w:rsidRPr="002753BF">
            <w:rPr>
              <w:rFonts w:ascii="Arial" w:hAnsi="Arial" w:cs="Arial"/>
              <w:color w:val="7F7F7F" w:themeColor="text1" w:themeTint="80"/>
              <w:sz w:val="16"/>
              <w:szCs w:val="16"/>
            </w:rPr>
            <w:t>stp</w:t>
          </w:r>
          <w:proofErr w:type="spellEnd"/>
        </w:p>
      </w:tc>
    </w:tr>
  </w:tbl>
  <w:p w:rsidR="0004495D" w:rsidRDefault="0004495D" w:rsidP="00C81B7C">
    <w:pPr>
      <w:pStyle w:val="Fuzeile"/>
      <w:tabs>
        <w:tab w:val="clear" w:pos="4536"/>
        <w:tab w:val="center" w:pos="5103"/>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12" w:rsidRDefault="00D811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95D" w:rsidRDefault="0004495D" w:rsidP="00E83781">
      <w:r>
        <w:separator/>
      </w:r>
    </w:p>
  </w:footnote>
  <w:footnote w:type="continuationSeparator" w:id="0">
    <w:p w:rsidR="0004495D" w:rsidRDefault="0004495D" w:rsidP="00E8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12" w:rsidRDefault="00D811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6237" w:type="dxa"/>
      <w:tblBorders>
        <w:top w:val="none" w:sz="0" w:space="0" w:color="auto"/>
        <w:left w:val="none" w:sz="0" w:space="0" w:color="auto"/>
        <w:bottom w:val="none" w:sz="0" w:space="0" w:color="auto"/>
        <w:right w:val="none" w:sz="0" w:space="0" w:color="auto"/>
        <w:insideH w:val="single" w:sz="12" w:space="0" w:color="00B050"/>
        <w:insideV w:val="none" w:sz="0" w:space="0" w:color="auto"/>
      </w:tblBorders>
      <w:tblLayout w:type="fixed"/>
      <w:tblLook w:val="04A0" w:firstRow="1" w:lastRow="0" w:firstColumn="1" w:lastColumn="0" w:noHBand="0" w:noVBand="1"/>
    </w:tblPr>
    <w:tblGrid>
      <w:gridCol w:w="3256"/>
      <w:gridCol w:w="2981"/>
    </w:tblGrid>
    <w:tr w:rsidR="0004495D" w:rsidTr="00487629">
      <w:tc>
        <w:tcPr>
          <w:tcW w:w="3256" w:type="dxa"/>
          <w:vAlign w:val="center"/>
        </w:tcPr>
        <w:p w:rsidR="0004495D" w:rsidRPr="00487E98" w:rsidRDefault="0004495D" w:rsidP="009A22C7">
          <w:pPr>
            <w:pStyle w:val="Kopfzeile"/>
            <w:ind w:left="-113"/>
            <w:rPr>
              <w:rFonts w:ascii="Arial" w:hAnsi="Arial" w:cs="Arial"/>
              <w:sz w:val="16"/>
              <w:szCs w:val="16"/>
            </w:rPr>
          </w:pPr>
        </w:p>
        <w:p w:rsidR="0004495D" w:rsidRPr="003A03AA" w:rsidRDefault="0004495D" w:rsidP="009A22C7">
          <w:pPr>
            <w:pStyle w:val="Kopfzeile"/>
            <w:ind w:left="-113"/>
            <w:rPr>
              <w:rFonts w:ascii="Arial" w:hAnsi="Arial" w:cs="Arial"/>
              <w:sz w:val="16"/>
              <w:szCs w:val="16"/>
            </w:rPr>
          </w:pPr>
        </w:p>
        <w:p w:rsidR="0004495D" w:rsidRPr="00492CCC" w:rsidRDefault="0004495D" w:rsidP="009A22C7">
          <w:pPr>
            <w:pStyle w:val="Kopfzeile"/>
            <w:ind w:left="-113"/>
            <w:rPr>
              <w:rFonts w:ascii="Arial" w:hAnsi="Arial" w:cs="Arial"/>
              <w:color w:val="7F7F7F" w:themeColor="text1" w:themeTint="80"/>
              <w:sz w:val="32"/>
              <w:szCs w:val="32"/>
            </w:rPr>
          </w:pPr>
          <w:r w:rsidRPr="00492CCC">
            <w:rPr>
              <w:rFonts w:ascii="Arial" w:hAnsi="Arial" w:cs="Arial"/>
              <w:color w:val="7F7F7F" w:themeColor="text1" w:themeTint="80"/>
              <w:sz w:val="32"/>
              <w:szCs w:val="32"/>
            </w:rPr>
            <w:t>Forst Lütschinentäler</w:t>
          </w:r>
        </w:p>
        <w:p w:rsidR="0004495D" w:rsidRDefault="0004495D" w:rsidP="009A22C7">
          <w:pPr>
            <w:pStyle w:val="Kopfzeile"/>
            <w:ind w:left="-113"/>
            <w:rPr>
              <w:rFonts w:ascii="Arial" w:hAnsi="Arial" w:cs="Arial"/>
              <w:sz w:val="32"/>
              <w:szCs w:val="32"/>
            </w:rPr>
          </w:pPr>
        </w:p>
      </w:tc>
      <w:tc>
        <w:tcPr>
          <w:tcW w:w="2981" w:type="dxa"/>
          <w:vAlign w:val="center"/>
        </w:tcPr>
        <w:p w:rsidR="0004495D" w:rsidRDefault="0004495D" w:rsidP="009E76EE">
          <w:pPr>
            <w:pStyle w:val="Kopfzeile"/>
            <w:ind w:left="-1100"/>
            <w:rPr>
              <w:rFonts w:ascii="Arial" w:hAnsi="Arial" w:cs="Arial"/>
              <w:sz w:val="32"/>
              <w:szCs w:val="32"/>
            </w:rPr>
          </w:pPr>
          <w:r>
            <w:rPr>
              <w:rFonts w:ascii="Arial" w:hAnsi="Arial" w:cs="Arial"/>
              <w:noProof/>
              <w:sz w:val="32"/>
              <w:szCs w:val="32"/>
              <w:lang w:eastAsia="de-CH"/>
            </w:rPr>
            <w:drawing>
              <wp:inline distT="0" distB="0" distL="0" distR="0" wp14:anchorId="4C040F54" wp14:editId="52CCDD0F">
                <wp:extent cx="3128400" cy="399600"/>
                <wp:effectExtent l="0" t="0" r="0" b="63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400" cy="399600"/>
                        </a:xfrm>
                        <a:prstGeom prst="rect">
                          <a:avLst/>
                        </a:prstGeom>
                        <a:noFill/>
                      </pic:spPr>
                    </pic:pic>
                  </a:graphicData>
                </a:graphic>
              </wp:inline>
            </w:drawing>
          </w:r>
        </w:p>
      </w:tc>
    </w:tr>
    <w:tr w:rsidR="0004495D" w:rsidTr="00487629">
      <w:tc>
        <w:tcPr>
          <w:tcW w:w="3256" w:type="dxa"/>
        </w:tcPr>
        <w:p w:rsidR="0004495D" w:rsidRDefault="0004495D" w:rsidP="0029722E">
          <w:pPr>
            <w:pStyle w:val="Kopfzeile"/>
            <w:ind w:left="-964" w:hanging="141"/>
            <w:rPr>
              <w:rFonts w:ascii="Arial" w:hAnsi="Arial" w:cs="Arial"/>
              <w:sz w:val="32"/>
              <w:szCs w:val="32"/>
            </w:rPr>
          </w:pPr>
        </w:p>
      </w:tc>
      <w:tc>
        <w:tcPr>
          <w:tcW w:w="2981" w:type="dxa"/>
          <w:vAlign w:val="center"/>
        </w:tcPr>
        <w:p w:rsidR="0004495D" w:rsidRDefault="0004495D" w:rsidP="00D63A34">
          <w:pPr>
            <w:pStyle w:val="Kopfzeile"/>
            <w:rPr>
              <w:rFonts w:ascii="Arial" w:hAnsi="Arial" w:cs="Arial"/>
              <w:sz w:val="32"/>
              <w:szCs w:val="32"/>
            </w:rPr>
          </w:pPr>
        </w:p>
      </w:tc>
    </w:tr>
  </w:tbl>
  <w:p w:rsidR="0004495D" w:rsidRPr="002D74A9" w:rsidRDefault="0004495D" w:rsidP="00185371">
    <w:pPr>
      <w:pStyle w:val="Kopfzeile"/>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112" w:rsidRDefault="00D811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F1878"/>
    <w:multiLevelType w:val="hybridMultilevel"/>
    <w:tmpl w:val="0FE05004"/>
    <w:lvl w:ilvl="0" w:tplc="C28638EC">
      <w:start w:val="3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8E518B9"/>
    <w:multiLevelType w:val="hybridMultilevel"/>
    <w:tmpl w:val="47F85A22"/>
    <w:lvl w:ilvl="0" w:tplc="318EA152">
      <w:start w:val="3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CE55769"/>
    <w:multiLevelType w:val="hybridMultilevel"/>
    <w:tmpl w:val="EA3493D2"/>
    <w:lvl w:ilvl="0" w:tplc="B41297F4">
      <w:start w:val="3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81"/>
    <w:rsid w:val="00043A15"/>
    <w:rsid w:val="0004495D"/>
    <w:rsid w:val="000876CB"/>
    <w:rsid w:val="000A6B41"/>
    <w:rsid w:val="000D5F85"/>
    <w:rsid w:val="000F45AE"/>
    <w:rsid w:val="00106E79"/>
    <w:rsid w:val="00121879"/>
    <w:rsid w:val="00122B46"/>
    <w:rsid w:val="001632BA"/>
    <w:rsid w:val="001651F3"/>
    <w:rsid w:val="00175145"/>
    <w:rsid w:val="00176F1F"/>
    <w:rsid w:val="00182E53"/>
    <w:rsid w:val="00185371"/>
    <w:rsid w:val="001B4F9D"/>
    <w:rsid w:val="001E747B"/>
    <w:rsid w:val="00212D32"/>
    <w:rsid w:val="00221A7A"/>
    <w:rsid w:val="002243E1"/>
    <w:rsid w:val="00271585"/>
    <w:rsid w:val="002753BF"/>
    <w:rsid w:val="00292328"/>
    <w:rsid w:val="0029722E"/>
    <w:rsid w:val="002C6DAF"/>
    <w:rsid w:val="002D74A9"/>
    <w:rsid w:val="002E03E5"/>
    <w:rsid w:val="002E7101"/>
    <w:rsid w:val="002E7AA4"/>
    <w:rsid w:val="00306778"/>
    <w:rsid w:val="0032284D"/>
    <w:rsid w:val="003875BE"/>
    <w:rsid w:val="00395148"/>
    <w:rsid w:val="003A03AA"/>
    <w:rsid w:val="003A492E"/>
    <w:rsid w:val="003B1A07"/>
    <w:rsid w:val="003D0E22"/>
    <w:rsid w:val="003F3D62"/>
    <w:rsid w:val="00407601"/>
    <w:rsid w:val="004409D1"/>
    <w:rsid w:val="00447BB8"/>
    <w:rsid w:val="004555A1"/>
    <w:rsid w:val="004555EE"/>
    <w:rsid w:val="00464414"/>
    <w:rsid w:val="00487629"/>
    <w:rsid w:val="00487E98"/>
    <w:rsid w:val="00492CCC"/>
    <w:rsid w:val="0051636F"/>
    <w:rsid w:val="00532328"/>
    <w:rsid w:val="00570DC1"/>
    <w:rsid w:val="0058679E"/>
    <w:rsid w:val="0059071D"/>
    <w:rsid w:val="005A1185"/>
    <w:rsid w:val="005E3D05"/>
    <w:rsid w:val="00613890"/>
    <w:rsid w:val="00644B60"/>
    <w:rsid w:val="0066256F"/>
    <w:rsid w:val="00680756"/>
    <w:rsid w:val="006E3D4F"/>
    <w:rsid w:val="00730AE6"/>
    <w:rsid w:val="007314A5"/>
    <w:rsid w:val="007450F4"/>
    <w:rsid w:val="007601EC"/>
    <w:rsid w:val="00783163"/>
    <w:rsid w:val="007912C5"/>
    <w:rsid w:val="007B219F"/>
    <w:rsid w:val="007C3D06"/>
    <w:rsid w:val="007D4854"/>
    <w:rsid w:val="007E4BBF"/>
    <w:rsid w:val="0080144D"/>
    <w:rsid w:val="00823467"/>
    <w:rsid w:val="00836116"/>
    <w:rsid w:val="00843121"/>
    <w:rsid w:val="00852F22"/>
    <w:rsid w:val="0087623B"/>
    <w:rsid w:val="0088071F"/>
    <w:rsid w:val="008A5351"/>
    <w:rsid w:val="008E3E1A"/>
    <w:rsid w:val="00905F7B"/>
    <w:rsid w:val="00947167"/>
    <w:rsid w:val="00950A9B"/>
    <w:rsid w:val="00985CBC"/>
    <w:rsid w:val="009A22C7"/>
    <w:rsid w:val="009A715F"/>
    <w:rsid w:val="009E76EE"/>
    <w:rsid w:val="00A8172C"/>
    <w:rsid w:val="00AA303D"/>
    <w:rsid w:val="00AA509D"/>
    <w:rsid w:val="00AB43CE"/>
    <w:rsid w:val="00AE023B"/>
    <w:rsid w:val="00AE03B4"/>
    <w:rsid w:val="00B02174"/>
    <w:rsid w:val="00B07ABC"/>
    <w:rsid w:val="00B3720B"/>
    <w:rsid w:val="00B425E5"/>
    <w:rsid w:val="00BA0DD9"/>
    <w:rsid w:val="00BC17B3"/>
    <w:rsid w:val="00C5410F"/>
    <w:rsid w:val="00C81B7C"/>
    <w:rsid w:val="00C82ED5"/>
    <w:rsid w:val="00CC754E"/>
    <w:rsid w:val="00CF0388"/>
    <w:rsid w:val="00CF6239"/>
    <w:rsid w:val="00D12F31"/>
    <w:rsid w:val="00D20D59"/>
    <w:rsid w:val="00D30010"/>
    <w:rsid w:val="00D44AF0"/>
    <w:rsid w:val="00D50FD1"/>
    <w:rsid w:val="00D534AC"/>
    <w:rsid w:val="00D63A34"/>
    <w:rsid w:val="00D66158"/>
    <w:rsid w:val="00D81112"/>
    <w:rsid w:val="00DA7496"/>
    <w:rsid w:val="00DE38CE"/>
    <w:rsid w:val="00E057B9"/>
    <w:rsid w:val="00E474B7"/>
    <w:rsid w:val="00E805D3"/>
    <w:rsid w:val="00E83120"/>
    <w:rsid w:val="00E83781"/>
    <w:rsid w:val="00ED05E7"/>
    <w:rsid w:val="00F16197"/>
    <w:rsid w:val="00F22A91"/>
    <w:rsid w:val="00F273C3"/>
    <w:rsid w:val="00F628F9"/>
    <w:rsid w:val="00F76EE3"/>
    <w:rsid w:val="00F902BA"/>
    <w:rsid w:val="00FA0A1C"/>
    <w:rsid w:val="00FA341E"/>
    <w:rsid w:val="00FC03E5"/>
    <w:rsid w:val="00FC1879"/>
    <w:rsid w:val="00FC4077"/>
    <w:rsid w:val="00FE37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568B2F3A-EC14-427C-885F-3B3359E0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3781"/>
    <w:pPr>
      <w:tabs>
        <w:tab w:val="center" w:pos="4536"/>
        <w:tab w:val="right" w:pos="9072"/>
      </w:tabs>
    </w:pPr>
  </w:style>
  <w:style w:type="character" w:customStyle="1" w:styleId="KopfzeileZchn">
    <w:name w:val="Kopfzeile Zchn"/>
    <w:basedOn w:val="Absatz-Standardschriftart"/>
    <w:link w:val="Kopfzeile"/>
    <w:uiPriority w:val="99"/>
    <w:rsid w:val="00E83781"/>
  </w:style>
  <w:style w:type="paragraph" w:styleId="Fuzeile">
    <w:name w:val="footer"/>
    <w:basedOn w:val="Standard"/>
    <w:link w:val="FuzeileZchn"/>
    <w:uiPriority w:val="99"/>
    <w:unhideWhenUsed/>
    <w:rsid w:val="00E83781"/>
    <w:pPr>
      <w:tabs>
        <w:tab w:val="center" w:pos="4536"/>
        <w:tab w:val="right" w:pos="9072"/>
      </w:tabs>
    </w:pPr>
  </w:style>
  <w:style w:type="character" w:customStyle="1" w:styleId="FuzeileZchn">
    <w:name w:val="Fußzeile Zchn"/>
    <w:basedOn w:val="Absatz-Standardschriftart"/>
    <w:link w:val="Fuzeile"/>
    <w:uiPriority w:val="99"/>
    <w:rsid w:val="00E83781"/>
  </w:style>
  <w:style w:type="table" w:styleId="Tabellenraster">
    <w:name w:val="Table Grid"/>
    <w:basedOn w:val="NormaleTabelle"/>
    <w:uiPriority w:val="59"/>
    <w:rsid w:val="00E8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E7AA4"/>
    <w:rPr>
      <w:color w:val="0000FF" w:themeColor="hyperlink"/>
      <w:u w:val="single"/>
    </w:rPr>
  </w:style>
  <w:style w:type="character" w:customStyle="1" w:styleId="NichtaufgelsteErwhnung1">
    <w:name w:val="Nicht aufgelöste Erwähnung1"/>
    <w:basedOn w:val="Absatz-Standardschriftart"/>
    <w:uiPriority w:val="99"/>
    <w:semiHidden/>
    <w:unhideWhenUsed/>
    <w:rsid w:val="002E7AA4"/>
    <w:rPr>
      <w:color w:val="808080"/>
      <w:shd w:val="clear" w:color="auto" w:fill="E6E6E6"/>
    </w:rPr>
  </w:style>
  <w:style w:type="paragraph" w:styleId="Sprechblasentext">
    <w:name w:val="Balloon Text"/>
    <w:basedOn w:val="Standard"/>
    <w:link w:val="SprechblasentextZchn"/>
    <w:uiPriority w:val="99"/>
    <w:semiHidden/>
    <w:unhideWhenUsed/>
    <w:rsid w:val="001751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5145"/>
    <w:rPr>
      <w:rFonts w:ascii="Segoe UI" w:hAnsi="Segoe UI" w:cs="Segoe UI"/>
      <w:sz w:val="18"/>
      <w:szCs w:val="18"/>
    </w:rPr>
  </w:style>
  <w:style w:type="paragraph" w:styleId="Listenabsatz">
    <w:name w:val="List Paragraph"/>
    <w:basedOn w:val="Standard"/>
    <w:uiPriority w:val="34"/>
    <w:qFormat/>
    <w:rsid w:val="00FE3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AEBA-A466-4916-934F-883CF2C5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dc:creator>
  <cp:keywords/>
  <dc:description/>
  <cp:lastModifiedBy>Peter Staub</cp:lastModifiedBy>
  <cp:revision>2</cp:revision>
  <cp:lastPrinted>2018-08-21T08:46:00Z</cp:lastPrinted>
  <dcterms:created xsi:type="dcterms:W3CDTF">2018-09-28T14:14:00Z</dcterms:created>
  <dcterms:modified xsi:type="dcterms:W3CDTF">2018-09-28T14:14:00Z</dcterms:modified>
</cp:coreProperties>
</file>